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77480B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7730BB" w:rsidRPr="00553822" w:rsidRDefault="00B429E3" w:rsidP="00553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6C2750">
        <w:rPr>
          <w:rFonts w:ascii="Arial" w:hAnsi="Arial" w:cs="Arial"/>
          <w:sz w:val="22"/>
          <w:szCs w:val="22"/>
        </w:rPr>
        <w:t>14.10</w:t>
      </w:r>
      <w:r w:rsidR="006D3330">
        <w:rPr>
          <w:rFonts w:ascii="Arial" w:hAnsi="Arial" w:cs="Arial"/>
          <w:sz w:val="22"/>
          <w:szCs w:val="22"/>
        </w:rPr>
        <w:t>.2019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553822" w:rsidRPr="00553822">
        <w:rPr>
          <w:rFonts w:ascii="Arial" w:hAnsi="Arial" w:cs="Arial"/>
          <w:b/>
          <w:sz w:val="22"/>
          <w:szCs w:val="22"/>
        </w:rPr>
        <w:t>pokuty a napomenutí za volné pobíhání psů - roky 2012 - 2019, Vrch Vítkov, park Židovské pece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553822" w:rsidRPr="00553822" w:rsidRDefault="00553822" w:rsidP="00553822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553822">
        <w:rPr>
          <w:rFonts w:ascii="Arial" w:hAnsi="Arial" w:cs="Arial"/>
          <w:bCs/>
          <w:sz w:val="22"/>
          <w:szCs w:val="22"/>
        </w:rPr>
        <w:t xml:space="preserve">oddělení životního prostředí, odboru ochrany životního prostředí, Úřadu městské části Praha 3 řeší přestupky ve věci porušení obecně závazné vyhlášky hl. m. Prahy č. 6/2001 Sb., o ochraně veřejné zeleně  - volné pobíhání psů v zeleni na základě zaslaného oznámení o podezření ze spáchání přestupku od policejního orgánu v souladu s § 73 a 74 zákona č. 250/2016 Sb., o odpovědnosti za přestupky a řízení o nich, v platném znění. 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</w:p>
    <w:p w:rsidR="00553822" w:rsidRPr="00553822" w:rsidRDefault="00553822" w:rsidP="00553822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553822">
        <w:rPr>
          <w:rFonts w:ascii="Arial" w:hAnsi="Arial" w:cs="Arial"/>
          <w:bCs/>
          <w:sz w:val="22"/>
          <w:szCs w:val="22"/>
        </w:rPr>
        <w:t>oddělení životního prostředí, odboru ochrany životního prostředí, Úřadu městské části, v období od roku 2012 – 2019 řešilo 7 oznámení o podezření ze spáchání přestupku ve věci porušení obecně závazné vyhlášky hl. m. Prahy č. 6/2001 Sb., o ochraně veřejné zeleně  - volné pobíhání psů v zeleni.</w:t>
      </w:r>
    </w:p>
    <w:p w:rsidR="00553822" w:rsidRPr="00553822" w:rsidRDefault="00553822" w:rsidP="00EE56F5">
      <w:pPr>
        <w:ind w:firstLine="420"/>
        <w:jc w:val="both"/>
        <w:rPr>
          <w:rFonts w:ascii="Arial" w:hAnsi="Arial" w:cs="Arial"/>
          <w:bCs/>
          <w:sz w:val="22"/>
          <w:szCs w:val="22"/>
        </w:rPr>
      </w:pPr>
      <w:r w:rsidRPr="00553822">
        <w:rPr>
          <w:rFonts w:ascii="Arial" w:hAnsi="Arial" w:cs="Arial"/>
          <w:bCs/>
          <w:sz w:val="22"/>
          <w:szCs w:val="22"/>
        </w:rPr>
        <w:t xml:space="preserve">Z toho byla v 5 případech uložena pokuta a 2 případy byly odloženy. 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</w:p>
    <w:p w:rsidR="00553822" w:rsidRPr="00F8495E" w:rsidRDefault="00553822" w:rsidP="00553822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8495E">
        <w:rPr>
          <w:rFonts w:ascii="Arial" w:hAnsi="Arial" w:cs="Arial"/>
          <w:bCs/>
          <w:sz w:val="22"/>
          <w:szCs w:val="22"/>
          <w:u w:val="single"/>
        </w:rPr>
        <w:t>K bodu č. 1 Vaší žádosti: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  <w:r w:rsidRPr="00553822">
        <w:rPr>
          <w:rFonts w:ascii="Arial" w:hAnsi="Arial" w:cs="Arial"/>
          <w:bCs/>
          <w:sz w:val="22"/>
          <w:szCs w:val="22"/>
        </w:rPr>
        <w:t>2012 – 0 případů, 2013 – 1 případ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53822">
        <w:rPr>
          <w:rFonts w:ascii="Arial" w:hAnsi="Arial" w:cs="Arial"/>
          <w:bCs/>
          <w:sz w:val="22"/>
          <w:szCs w:val="22"/>
        </w:rPr>
        <w:t xml:space="preserve">(pokuta), 2014 – 0 případů, 2015 – 0 případů, 2016 – 1 případ (pokuta), 2017 – 2 případy (pokuta, odložení), 2018 – 1 případ (odložení), 2019 </w:t>
      </w:r>
      <w:r>
        <w:rPr>
          <w:rFonts w:ascii="Arial" w:hAnsi="Arial" w:cs="Arial"/>
          <w:bCs/>
          <w:sz w:val="22"/>
          <w:szCs w:val="22"/>
        </w:rPr>
        <w:t xml:space="preserve">– 2 případy (pokuta, odložení), 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</w:p>
    <w:p w:rsidR="00553822" w:rsidRPr="00F8495E" w:rsidRDefault="00553822" w:rsidP="00553822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8495E">
        <w:rPr>
          <w:rFonts w:ascii="Arial" w:hAnsi="Arial" w:cs="Arial"/>
          <w:bCs/>
          <w:sz w:val="22"/>
          <w:szCs w:val="22"/>
          <w:u w:val="single"/>
        </w:rPr>
        <w:t xml:space="preserve">K bodu </w:t>
      </w:r>
      <w:proofErr w:type="gramStart"/>
      <w:r w:rsidRPr="00F8495E">
        <w:rPr>
          <w:rFonts w:ascii="Arial" w:hAnsi="Arial" w:cs="Arial"/>
          <w:bCs/>
          <w:sz w:val="22"/>
          <w:szCs w:val="22"/>
          <w:u w:val="single"/>
        </w:rPr>
        <w:t>č. 2 Vaší</w:t>
      </w:r>
      <w:proofErr w:type="gramEnd"/>
      <w:r w:rsidRPr="00F8495E">
        <w:rPr>
          <w:rFonts w:ascii="Arial" w:hAnsi="Arial" w:cs="Arial"/>
          <w:bCs/>
          <w:sz w:val="22"/>
          <w:szCs w:val="22"/>
          <w:u w:val="single"/>
        </w:rPr>
        <w:t xml:space="preserve"> žádosti: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  <w:r w:rsidRPr="00553822">
        <w:rPr>
          <w:rFonts w:ascii="Arial" w:hAnsi="Arial" w:cs="Arial"/>
          <w:bCs/>
          <w:sz w:val="22"/>
          <w:szCs w:val="22"/>
        </w:rPr>
        <w:t>2012 – 0 případů, 2013 – 0 případů, 2014 – 0 případů, 2015 – 0 případů, 2016 – 1 případ (pokuta), 2017 – 1 případ (pokuta), 2018 – 0 případů, 2019 – 0 případů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</w:p>
    <w:p w:rsidR="00553822" w:rsidRPr="00F8495E" w:rsidRDefault="00553822" w:rsidP="00553822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8495E">
        <w:rPr>
          <w:rFonts w:ascii="Arial" w:hAnsi="Arial" w:cs="Arial"/>
          <w:bCs/>
          <w:sz w:val="22"/>
          <w:szCs w:val="22"/>
          <w:u w:val="single"/>
        </w:rPr>
        <w:t xml:space="preserve">K bodu </w:t>
      </w:r>
      <w:proofErr w:type="gramStart"/>
      <w:r w:rsidRPr="00F8495E">
        <w:rPr>
          <w:rFonts w:ascii="Arial" w:hAnsi="Arial" w:cs="Arial"/>
          <w:bCs/>
          <w:sz w:val="22"/>
          <w:szCs w:val="22"/>
          <w:u w:val="single"/>
        </w:rPr>
        <w:t>č. 3 Vaší</w:t>
      </w:r>
      <w:proofErr w:type="gramEnd"/>
      <w:r w:rsidRPr="00F8495E">
        <w:rPr>
          <w:rFonts w:ascii="Arial" w:hAnsi="Arial" w:cs="Arial"/>
          <w:bCs/>
          <w:sz w:val="22"/>
          <w:szCs w:val="22"/>
          <w:u w:val="single"/>
        </w:rPr>
        <w:t xml:space="preserve"> žádosti:</w:t>
      </w:r>
    </w:p>
    <w:p w:rsidR="00553822" w:rsidRPr="00553822" w:rsidRDefault="00553822" w:rsidP="00553822">
      <w:pPr>
        <w:jc w:val="both"/>
        <w:rPr>
          <w:rFonts w:ascii="Arial" w:hAnsi="Arial" w:cs="Arial"/>
          <w:bCs/>
          <w:sz w:val="22"/>
          <w:szCs w:val="22"/>
        </w:rPr>
      </w:pPr>
      <w:r w:rsidRPr="00553822">
        <w:rPr>
          <w:rFonts w:ascii="Arial" w:hAnsi="Arial" w:cs="Arial"/>
          <w:bCs/>
          <w:sz w:val="22"/>
          <w:szCs w:val="22"/>
        </w:rPr>
        <w:t>2012 – 0 případů, 2013 – 0 případů, 2014 – 0 případů, 2015 – 0 případů, 2016 – 0 případů, 2017 – 0 případů, 2018 – 0 případů, 2019 – 1 případ (odložení)</w:t>
      </w:r>
      <w:r>
        <w:rPr>
          <w:rFonts w:ascii="Arial" w:hAnsi="Arial" w:cs="Arial"/>
          <w:bCs/>
          <w:sz w:val="22"/>
          <w:szCs w:val="22"/>
        </w:rPr>
        <w:t>.</w:t>
      </w:r>
    </w:p>
    <w:p w:rsidR="00102E50" w:rsidRPr="00691A70" w:rsidRDefault="00102E50" w:rsidP="00691A70">
      <w:pPr>
        <w:jc w:val="both"/>
        <w:rPr>
          <w:rFonts w:ascii="Arial" w:hAnsi="Arial" w:cs="Arial"/>
          <w:i/>
          <w:sz w:val="22"/>
          <w:szCs w:val="22"/>
        </w:rPr>
      </w:pPr>
    </w:p>
    <w:p w:rsidR="00553822" w:rsidRDefault="00553822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EE56F5" w:rsidRDefault="00EE56F5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2E7863" w:rsidRDefault="002E7863" w:rsidP="007B6F05">
      <w:pPr>
        <w:rPr>
          <w:rFonts w:ascii="Arial" w:hAnsi="Arial" w:cs="Arial"/>
          <w:sz w:val="22"/>
        </w:rPr>
      </w:pPr>
    </w:p>
    <w:sectPr w:rsidR="002E7863" w:rsidSect="0018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0B" w:rsidRDefault="0077480B">
      <w:r>
        <w:separator/>
      </w:r>
    </w:p>
  </w:endnote>
  <w:endnote w:type="continuationSeparator" w:id="0">
    <w:p w:rsidR="0077480B" w:rsidRDefault="0077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55382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55382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85777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85777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0B" w:rsidRDefault="0077480B">
      <w:r>
        <w:separator/>
      </w:r>
    </w:p>
  </w:footnote>
  <w:footnote w:type="continuationSeparator" w:id="0">
    <w:p w:rsidR="0077480B" w:rsidRDefault="0077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6C2750" w:rsidTr="00B51F23">
      <w:trPr>
        <w:trHeight w:val="1691"/>
      </w:trPr>
      <w:tc>
        <w:tcPr>
          <w:tcW w:w="1668" w:type="dxa"/>
        </w:tcPr>
        <w:p w:rsidR="006C2750" w:rsidRDefault="006C2750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6C2750" w:rsidRPr="006E6F82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6C2750" w:rsidRPr="009A49BB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6C2750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Pr="00BA05C0" w:rsidRDefault="006C2750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67992"/>
    <w:multiLevelType w:val="hybridMultilevel"/>
    <w:tmpl w:val="16482EDC"/>
    <w:lvl w:ilvl="0" w:tplc="8CBA3D3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7"/>
  </w:num>
  <w:num w:numId="6">
    <w:abstractNumId w:val="33"/>
  </w:num>
  <w:num w:numId="7">
    <w:abstractNumId w:val="30"/>
  </w:num>
  <w:num w:numId="8">
    <w:abstractNumId w:val="21"/>
  </w:num>
  <w:num w:numId="9">
    <w:abstractNumId w:val="18"/>
  </w:num>
  <w:num w:numId="10">
    <w:abstractNumId w:val="8"/>
  </w:num>
  <w:num w:numId="11">
    <w:abstractNumId w:val="10"/>
  </w:num>
  <w:num w:numId="12">
    <w:abstractNumId w:val="13"/>
  </w:num>
  <w:num w:numId="13">
    <w:abstractNumId w:val="19"/>
  </w:num>
  <w:num w:numId="14">
    <w:abstractNumId w:val="2"/>
  </w:num>
  <w:num w:numId="15">
    <w:abstractNumId w:val="6"/>
  </w:num>
  <w:num w:numId="16">
    <w:abstractNumId w:val="16"/>
  </w:num>
  <w:num w:numId="17">
    <w:abstractNumId w:val="2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5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3"/>
  </w:num>
  <w:num w:numId="27">
    <w:abstractNumId w:val="29"/>
  </w:num>
  <w:num w:numId="28">
    <w:abstractNumId w:val="0"/>
  </w:num>
  <w:num w:numId="29">
    <w:abstractNumId w:val="0"/>
  </w:num>
  <w:num w:numId="30">
    <w:abstractNumId w:val="1"/>
  </w:num>
  <w:num w:numId="31">
    <w:abstractNumId w:val="4"/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162D0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822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2750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7480B"/>
    <w:rsid w:val="0077568C"/>
    <w:rsid w:val="00787781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85777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E56F5"/>
    <w:rsid w:val="00EF3D11"/>
    <w:rsid w:val="00EF5CD4"/>
    <w:rsid w:val="00F07C94"/>
    <w:rsid w:val="00F257E4"/>
    <w:rsid w:val="00F329A7"/>
    <w:rsid w:val="00F50959"/>
    <w:rsid w:val="00F52D76"/>
    <w:rsid w:val="00F8495E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90D9943B</Template>
  <TotalTime>611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97</cp:revision>
  <cp:lastPrinted>2014-06-05T08:49:00Z</cp:lastPrinted>
  <dcterms:created xsi:type="dcterms:W3CDTF">2015-08-24T13:49:00Z</dcterms:created>
  <dcterms:modified xsi:type="dcterms:W3CDTF">2019-11-26T12:12:00Z</dcterms:modified>
</cp:coreProperties>
</file>